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92590" w14:textId="1FDD1A9B" w:rsidR="0093506D" w:rsidRPr="006E3B44" w:rsidRDefault="0093506D" w:rsidP="0093506D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6E3B44">
        <w:rPr>
          <w:rFonts w:ascii="Arial" w:hAnsi="Arial" w:cs="Arial"/>
          <w:b/>
          <w:sz w:val="24"/>
        </w:rPr>
        <w:t>3GPP RAN WG4 Meeting #113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AD6830" w:rsidRPr="00AD6830">
        <w:rPr>
          <w:rFonts w:ascii="Arial" w:hAnsi="Arial" w:cs="Arial"/>
          <w:b/>
          <w:sz w:val="24"/>
          <w:lang w:val="en-US"/>
        </w:rPr>
        <w:t>R4-2419378</w:t>
      </w:r>
    </w:p>
    <w:p w14:paraId="0C82AF5A" w14:textId="77777777" w:rsidR="0093506D" w:rsidRDefault="0093506D" w:rsidP="0093506D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r w:rsidRPr="006E3B44">
        <w:rPr>
          <w:rFonts w:ascii="Arial" w:hAnsi="Arial" w:cs="Arial"/>
          <w:b/>
          <w:sz w:val="24"/>
        </w:rPr>
        <w:t>Orlando, USA, 18th – 22nd November 2024</w:t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DAFA552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203FB5">
        <w:rPr>
          <w:lang w:val="en-US"/>
        </w:rPr>
        <w:t>4.</w:t>
      </w:r>
      <w:r w:rsidR="003B37FE">
        <w:rPr>
          <w:lang w:val="en-US"/>
        </w:rPr>
        <w:t>2</w:t>
      </w:r>
      <w:r w:rsidR="00203FB5">
        <w:rPr>
          <w:lang w:val="en-US"/>
        </w:rPr>
        <w:t>.1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05A0D4D1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F96D83" w:rsidRPr="00F96D83">
        <w:t>(</w:t>
      </w:r>
      <w:proofErr w:type="spellStart"/>
      <w:r w:rsidR="00F96D83" w:rsidRPr="00F96D83">
        <w:t>NR_newRAT</w:t>
      </w:r>
      <w:proofErr w:type="spellEnd"/>
      <w:r w:rsidR="00F96D83" w:rsidRPr="00F96D83">
        <w:t>-Core) On new emission requirements for NS_05</w:t>
      </w:r>
    </w:p>
    <w:p w14:paraId="052B1E0C" w14:textId="2240E095" w:rsidR="00104BC6" w:rsidRPr="00FC7900" w:rsidRDefault="00104BC6" w:rsidP="00D309CC">
      <w:pPr>
        <w:pStyle w:val="CH"/>
        <w:rPr>
          <w:lang w:val="en-US"/>
        </w:rPr>
      </w:pPr>
      <w:r w:rsidRPr="00F614AC">
        <w:t>WI/SI:</w:t>
      </w:r>
      <w:r w:rsidRPr="00F614AC">
        <w:tab/>
      </w:r>
      <w:r w:rsidR="0065703A">
        <w:rPr>
          <w:lang w:val="en-US"/>
        </w:rPr>
        <w:t>TEI18</w:t>
      </w:r>
    </w:p>
    <w:p w14:paraId="6C6D1281" w14:textId="0CF70384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65703A">
        <w:t>8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D122B31" w14:textId="681877D1" w:rsidR="00C41DE2" w:rsidRPr="0065703A" w:rsidRDefault="0065703A" w:rsidP="00C41DE2">
      <w:pPr>
        <w:jc w:val="both"/>
        <w:rPr>
          <w:lang w:val="en-US"/>
        </w:rPr>
      </w:pPr>
      <w:r>
        <w:t>In RAN4</w:t>
      </w:r>
      <w:r w:rsidRPr="0065703A">
        <w:t>#112-bis</w:t>
      </w:r>
      <w:r w:rsidR="005770E5">
        <w:t xml:space="preserve"> </w:t>
      </w:r>
      <w:r>
        <w:t>a contribution</w:t>
      </w:r>
      <w:r w:rsidR="00C41DE2">
        <w:t xml:space="preserve"> [</w:t>
      </w:r>
      <w:r>
        <w:t>1</w:t>
      </w:r>
      <w:r w:rsidR="00C41DE2">
        <w:t>]</w:t>
      </w:r>
      <w:r w:rsidR="00C41DE2" w:rsidRPr="00C41DE2">
        <w:t xml:space="preserve"> </w:t>
      </w:r>
      <w:r>
        <w:t>was shared on changes to Japan emission requirements. The core is that the c</w:t>
      </w:r>
      <w:r w:rsidRPr="0065703A">
        <w:t>urrent NS_05</w:t>
      </w:r>
      <w:r w:rsidR="00AF6404">
        <w:t xml:space="preserve"> emission requirements</w:t>
      </w:r>
      <w:r w:rsidRPr="0065703A">
        <w:t xml:space="preserve"> for n1 </w:t>
      </w:r>
      <w:r w:rsidR="00AF6404">
        <w:t>are</w:t>
      </w:r>
      <w:r w:rsidRPr="0065703A">
        <w:t xml:space="preserve"> relaxed</w:t>
      </w:r>
      <w:r w:rsidR="00AF6404">
        <w:t xml:space="preserve">. However, </w:t>
      </w:r>
      <w:r w:rsidRPr="0065703A">
        <w:t xml:space="preserve">there is still a </w:t>
      </w:r>
      <w:r w:rsidR="00AF6404">
        <w:t>necessity</w:t>
      </w:r>
      <w:r w:rsidRPr="0065703A">
        <w:t xml:space="preserve"> </w:t>
      </w:r>
      <w:r w:rsidR="00AF6404">
        <w:t>to</w:t>
      </w:r>
      <w:r w:rsidRPr="0065703A">
        <w:t xml:space="preserve"> </w:t>
      </w:r>
      <w:r w:rsidR="00AF6404">
        <w:t>protect</w:t>
      </w:r>
      <w:r w:rsidRPr="0065703A">
        <w:t xml:space="preserve"> the domestic digital cordless-phone service.</w:t>
      </w:r>
      <w:r w:rsidR="00F16B4C">
        <w:t xml:space="preserve"> The new requirements are relaxed compared to the legacy PHR protection requirements. It is expected that this will lead to lower A-MPR which would </w:t>
      </w:r>
      <w:r w:rsidR="00C7611A">
        <w:t>result</w:t>
      </w:r>
      <w:r w:rsidR="00F16B4C">
        <w:t xml:space="preserve"> into a considerable benefit for UL coverage. </w:t>
      </w:r>
    </w:p>
    <w:p w14:paraId="3A67921B" w14:textId="4BE18759" w:rsidR="008E7986" w:rsidRDefault="008E7986" w:rsidP="00C41DE2">
      <w:pPr>
        <w:pStyle w:val="Heading1"/>
        <w:ind w:left="0" w:firstLine="0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3D77BB14" w14:textId="15FC43EF" w:rsidR="00384743" w:rsidRDefault="00384743" w:rsidP="00384743">
      <w:pPr>
        <w:pStyle w:val="Heading5"/>
      </w:pPr>
      <w:r>
        <w:t>2.1 Way of working</w:t>
      </w:r>
    </w:p>
    <w:p w14:paraId="41ED27E7" w14:textId="61D66943" w:rsidR="00235628" w:rsidRDefault="00384743" w:rsidP="00235628">
      <w:pPr>
        <w:jc w:val="both"/>
      </w:pPr>
      <w:r>
        <w:t>During the last meeting and several discussions on the updated regulations it became apparent that there is no work item for this topic. The cleanest way would be to introduce a new work item in RAN plenary December meeting.</w:t>
      </w:r>
      <w:r w:rsidR="009506EC">
        <w:t xml:space="preserve"> To achieve a clear and efficient way of working it would be advisable to</w:t>
      </w:r>
      <w:r>
        <w:t xml:space="preserve"> </w:t>
      </w:r>
      <w:r w:rsidR="009506EC">
        <w:t>capture the updated regulations, simulation assumptions and goals in a way forward</w:t>
      </w:r>
      <w:r w:rsidR="00627087">
        <w:t xml:space="preserve"> for RAN4#113</w:t>
      </w:r>
      <w:r w:rsidR="009506EC">
        <w:t xml:space="preserve">. Companies can provide their results and analysis in the RAN4#114 meeting in February. </w:t>
      </w:r>
    </w:p>
    <w:p w14:paraId="22BF0D23" w14:textId="0EA60E69" w:rsidR="00235628" w:rsidRPr="00384743" w:rsidRDefault="00235628" w:rsidP="00235628">
      <w:pPr>
        <w:jc w:val="both"/>
      </w:pPr>
      <w:r w:rsidRPr="00235628">
        <w:rPr>
          <w:b/>
          <w:bCs/>
        </w:rPr>
        <w:t>Observation</w:t>
      </w:r>
      <w:r w:rsidR="00F014E4">
        <w:rPr>
          <w:b/>
          <w:bCs/>
        </w:rPr>
        <w:t xml:space="preserve"> 1</w:t>
      </w:r>
      <w:r>
        <w:t xml:space="preserve">: </w:t>
      </w:r>
      <w:r w:rsidRPr="00235628">
        <w:rPr>
          <w:i/>
          <w:iCs/>
        </w:rPr>
        <w:t>During the last meeting and several discussions on the updated regulations it became apparent that there is no work item for this topic. The cleanest way would be to introduce a new work item in RAN plenary December meeting</w:t>
      </w:r>
      <w:r w:rsidR="00787532">
        <w:rPr>
          <w:i/>
          <w:iCs/>
        </w:rPr>
        <w:t>.</w:t>
      </w:r>
    </w:p>
    <w:p w14:paraId="6447AEF6" w14:textId="7570D277" w:rsidR="00235628" w:rsidRPr="00235628" w:rsidRDefault="00235628" w:rsidP="00235628">
      <w:pPr>
        <w:jc w:val="both"/>
        <w:rPr>
          <w:i/>
          <w:iCs/>
        </w:rPr>
      </w:pPr>
      <w:r w:rsidRPr="00235628">
        <w:rPr>
          <w:b/>
          <w:bCs/>
        </w:rPr>
        <w:t>Proposal</w:t>
      </w:r>
      <w:r w:rsidR="00F014E4">
        <w:rPr>
          <w:b/>
          <w:bCs/>
        </w:rPr>
        <w:t xml:space="preserve"> 1</w:t>
      </w:r>
      <w:r>
        <w:t xml:space="preserve">: </w:t>
      </w:r>
      <w:r w:rsidRPr="00235628">
        <w:rPr>
          <w:i/>
          <w:iCs/>
        </w:rPr>
        <w:t>To achieve a clear and efficient way of working it would be advisable to capture the updated regulations, simulation assumptions and goals in a way forward</w:t>
      </w:r>
      <w:r w:rsidR="00627087">
        <w:rPr>
          <w:i/>
          <w:iCs/>
        </w:rPr>
        <w:t xml:space="preserve"> for RAN4#113</w:t>
      </w:r>
      <w:r w:rsidRPr="00235628">
        <w:rPr>
          <w:i/>
          <w:iCs/>
        </w:rPr>
        <w:t>. Companies can provide their results and analysis in the RAN4#114 meeting in February.</w:t>
      </w:r>
    </w:p>
    <w:p w14:paraId="7EC9D11A" w14:textId="26F01791" w:rsidR="009D6E34" w:rsidRDefault="009D6E34" w:rsidP="009D6E34">
      <w:pPr>
        <w:pStyle w:val="Heading5"/>
      </w:pPr>
      <w:r>
        <w:t xml:space="preserve">2.1 </w:t>
      </w:r>
      <w:r w:rsidR="001E5F4D">
        <w:t>Release applicability</w:t>
      </w:r>
    </w:p>
    <w:p w14:paraId="1023664F" w14:textId="7C1568F5" w:rsidR="001E5F4D" w:rsidRDefault="00235628" w:rsidP="007D6D5E">
      <w:pPr>
        <w:jc w:val="both"/>
      </w:pPr>
      <w:r>
        <w:t>There has been an initial discussion on the applicable release for the new requirements. The open release for which new requirements are discussed is</w:t>
      </w:r>
      <w:r w:rsidR="00787532">
        <w:t xml:space="preserve"> currently</w:t>
      </w:r>
      <w:r>
        <w:t xml:space="preserve"> Rel-19. Older releases</w:t>
      </w:r>
      <w:r w:rsidR="00787532">
        <w:t xml:space="preserve"> are</w:t>
      </w:r>
      <w:r>
        <w:t xml:space="preserve"> </w:t>
      </w:r>
      <w:r w:rsidR="007D6D5E">
        <w:t xml:space="preserve">frozen which means that requirements and functions shall not change. The only changes allowed are bug fixes which remove errors from the specifications. The freeze state allows companies to have a reliable basis for design and development of devices. Changes to requirements are therefore </w:t>
      </w:r>
      <w:r w:rsidR="00187427">
        <w:t>problematic</w:t>
      </w:r>
      <w:r w:rsidR="007D6D5E">
        <w:t xml:space="preserve"> as those can disrupt the development cycle and release windows of products. It is therefore proposed implement the new emission requirements only from Rel-19 where it can be a mandatory requirement. </w:t>
      </w:r>
    </w:p>
    <w:p w14:paraId="309DFCF1" w14:textId="15712F1B" w:rsidR="00F014E4" w:rsidRDefault="007D6D5E" w:rsidP="007D6D5E">
      <w:pPr>
        <w:jc w:val="both"/>
        <w:rPr>
          <w:i/>
          <w:iCs/>
        </w:rPr>
      </w:pPr>
      <w:r w:rsidRPr="007D6D5E">
        <w:rPr>
          <w:b/>
          <w:bCs/>
        </w:rPr>
        <w:t>Observation</w:t>
      </w:r>
      <w:r w:rsidR="00F014E4">
        <w:rPr>
          <w:b/>
          <w:bCs/>
        </w:rPr>
        <w:t xml:space="preserve"> 2</w:t>
      </w:r>
      <w:r>
        <w:t xml:space="preserve">: </w:t>
      </w:r>
      <w:r w:rsidR="00F014E4" w:rsidRPr="00F014E4">
        <w:rPr>
          <w:i/>
          <w:iCs/>
        </w:rPr>
        <w:t>The open release for which new requirements are discussed is currently Rel-19</w:t>
      </w:r>
      <w:r w:rsidRPr="007D6D5E">
        <w:rPr>
          <w:i/>
          <w:iCs/>
        </w:rPr>
        <w:t>. Older releases</w:t>
      </w:r>
      <w:r w:rsidR="00D76D46">
        <w:rPr>
          <w:i/>
          <w:iCs/>
        </w:rPr>
        <w:t xml:space="preserve"> are</w:t>
      </w:r>
      <w:r w:rsidRPr="007D6D5E">
        <w:rPr>
          <w:i/>
          <w:iCs/>
        </w:rPr>
        <w:t xml:space="preserve"> frozen which means that requirements and functions shall not change. The only changes allowed are bug fixes which remove errors from the specifications.</w:t>
      </w:r>
    </w:p>
    <w:p w14:paraId="6BE41C2A" w14:textId="058C8D4D" w:rsidR="007D6D5E" w:rsidRDefault="00F014E4" w:rsidP="007D6D5E">
      <w:pPr>
        <w:jc w:val="both"/>
      </w:pPr>
      <w:r w:rsidRPr="007D6D5E">
        <w:rPr>
          <w:b/>
          <w:bCs/>
        </w:rPr>
        <w:t>Observation</w:t>
      </w:r>
      <w:r>
        <w:rPr>
          <w:b/>
          <w:bCs/>
        </w:rPr>
        <w:t xml:space="preserve"> 3</w:t>
      </w:r>
      <w:r>
        <w:t xml:space="preserve">: </w:t>
      </w:r>
      <w:r w:rsidR="007D6D5E" w:rsidRPr="007D6D5E">
        <w:rPr>
          <w:i/>
          <w:iCs/>
        </w:rPr>
        <w:t xml:space="preserve">The freeze state allows companies to have a reliable basis for design and development of devices. Changes to requirements are therefore </w:t>
      </w:r>
      <w:r w:rsidR="00187427">
        <w:rPr>
          <w:i/>
          <w:iCs/>
        </w:rPr>
        <w:t>problematic</w:t>
      </w:r>
      <w:r w:rsidR="007D6D5E" w:rsidRPr="007D6D5E">
        <w:rPr>
          <w:i/>
          <w:iCs/>
        </w:rPr>
        <w:t xml:space="preserve"> as those can disrupt the development cycle and release windows of products.</w:t>
      </w:r>
    </w:p>
    <w:p w14:paraId="6DF7F2C5" w14:textId="655BDD74" w:rsidR="009D6E34" w:rsidRDefault="007D6D5E" w:rsidP="00B41D3A">
      <w:r w:rsidRPr="007D6D5E">
        <w:rPr>
          <w:b/>
          <w:bCs/>
        </w:rPr>
        <w:t>Proposal</w:t>
      </w:r>
      <w:r w:rsidR="00F014E4">
        <w:rPr>
          <w:b/>
          <w:bCs/>
        </w:rPr>
        <w:t xml:space="preserve"> 2</w:t>
      </w:r>
      <w:r>
        <w:t xml:space="preserve">: </w:t>
      </w:r>
      <w:r w:rsidRPr="007D6D5E">
        <w:rPr>
          <w:i/>
          <w:iCs/>
        </w:rPr>
        <w:t>Implement the new emission requirements only from Rel-19 where it can be a mandatory requirement.</w:t>
      </w:r>
    </w:p>
    <w:p w14:paraId="2B5E0039" w14:textId="77777777" w:rsidR="00D83D59" w:rsidRDefault="00D83D59" w:rsidP="009158ED">
      <w:pPr>
        <w:jc w:val="center"/>
        <w:rPr>
          <w:b/>
          <w:bCs/>
        </w:rPr>
      </w:pPr>
    </w:p>
    <w:p w14:paraId="67AE9379" w14:textId="77777777" w:rsidR="00431263" w:rsidRPr="00015CF0" w:rsidRDefault="00431263" w:rsidP="009158ED">
      <w:pPr>
        <w:jc w:val="center"/>
      </w:pPr>
    </w:p>
    <w:p w14:paraId="34C99636" w14:textId="553B2D88" w:rsidR="008E7986" w:rsidRDefault="00A84761" w:rsidP="008E7986">
      <w:pPr>
        <w:pStyle w:val="Heading1"/>
      </w:pPr>
      <w:r>
        <w:lastRenderedPageBreak/>
        <w:t>4</w:t>
      </w:r>
      <w:r w:rsidR="008E7986">
        <w:tab/>
        <w:t>Conclusions</w:t>
      </w:r>
    </w:p>
    <w:p w14:paraId="4B5A9A6F" w14:textId="5BE03797" w:rsidR="00335226" w:rsidRDefault="00400AFA" w:rsidP="00335226">
      <w:r>
        <w:t>This</w:t>
      </w:r>
      <w:r w:rsidR="00335226">
        <w:t xml:space="preserve"> contribution provides</w:t>
      </w:r>
      <w:r w:rsidR="00D646F5">
        <w:t xml:space="preserve"> </w:t>
      </w:r>
      <w:r w:rsidR="004556E0">
        <w:t>considerations</w:t>
      </w:r>
      <w:r w:rsidR="0003655C">
        <w:t xml:space="preserve"> on </w:t>
      </w:r>
      <w:r w:rsidR="00427325">
        <w:t>the new emission requirements for Japanese region</w:t>
      </w:r>
      <w:r w:rsidR="00C70852">
        <w:t>.</w:t>
      </w:r>
      <w:r>
        <w:t xml:space="preserve"> </w:t>
      </w:r>
      <w:r w:rsidR="004E430C">
        <w:t xml:space="preserve">The following </w:t>
      </w:r>
      <w:r w:rsidR="005149D9">
        <w:t>proposal</w:t>
      </w:r>
      <w:r w:rsidR="004E430C">
        <w:t xml:space="preserve"> </w:t>
      </w:r>
      <w:r w:rsidR="00C56590">
        <w:t>is</w:t>
      </w:r>
      <w:r w:rsidR="004E430C">
        <w:t xml:space="preserve"> made:</w:t>
      </w:r>
    </w:p>
    <w:p w14:paraId="206C1AE8" w14:textId="77777777" w:rsidR="00FC4CFB" w:rsidRPr="00384743" w:rsidRDefault="00FC4CFB" w:rsidP="00FC4CFB">
      <w:pPr>
        <w:jc w:val="both"/>
      </w:pPr>
      <w:r w:rsidRPr="00235628">
        <w:rPr>
          <w:b/>
          <w:bCs/>
        </w:rPr>
        <w:t>Observation</w:t>
      </w:r>
      <w:r>
        <w:rPr>
          <w:b/>
          <w:bCs/>
        </w:rPr>
        <w:t xml:space="preserve"> 1</w:t>
      </w:r>
      <w:r>
        <w:t xml:space="preserve">: </w:t>
      </w:r>
      <w:r w:rsidRPr="00235628">
        <w:rPr>
          <w:i/>
          <w:iCs/>
        </w:rPr>
        <w:t>During the last meeting and several discussions on the updated regulations it became apparent that there is no work item for this topic. The cleanest way would be to introduce a new work item in RAN plenary December meeting</w:t>
      </w:r>
      <w:r>
        <w:rPr>
          <w:i/>
          <w:iCs/>
        </w:rPr>
        <w:t>.</w:t>
      </w:r>
    </w:p>
    <w:p w14:paraId="33CA5873" w14:textId="77777777" w:rsidR="00627087" w:rsidRPr="00235628" w:rsidRDefault="00627087" w:rsidP="00627087">
      <w:pPr>
        <w:jc w:val="both"/>
        <w:rPr>
          <w:i/>
          <w:iCs/>
        </w:rPr>
      </w:pPr>
      <w:r w:rsidRPr="00235628">
        <w:rPr>
          <w:b/>
          <w:bCs/>
        </w:rPr>
        <w:t>Proposal</w:t>
      </w:r>
      <w:r>
        <w:rPr>
          <w:b/>
          <w:bCs/>
        </w:rPr>
        <w:t xml:space="preserve"> 1</w:t>
      </w:r>
      <w:r>
        <w:t xml:space="preserve">: </w:t>
      </w:r>
      <w:r w:rsidRPr="00235628">
        <w:rPr>
          <w:i/>
          <w:iCs/>
        </w:rPr>
        <w:t>To achieve a clear and efficient way of working it would be advisable to capture the updated regulations, simulation assumptions and goals in a way forward</w:t>
      </w:r>
      <w:r>
        <w:rPr>
          <w:i/>
          <w:iCs/>
        </w:rPr>
        <w:t xml:space="preserve"> for RAN4#113</w:t>
      </w:r>
      <w:r w:rsidRPr="00235628">
        <w:rPr>
          <w:i/>
          <w:iCs/>
        </w:rPr>
        <w:t>. Companies can provide their results and analysis in the RAN4#114 meeting in February.</w:t>
      </w:r>
    </w:p>
    <w:p w14:paraId="5F3CD3C8" w14:textId="77777777" w:rsidR="00FC4CFB" w:rsidRDefault="00FC4CFB" w:rsidP="00FC4CFB">
      <w:pPr>
        <w:jc w:val="both"/>
        <w:rPr>
          <w:i/>
          <w:iCs/>
        </w:rPr>
      </w:pPr>
      <w:r w:rsidRPr="007D6D5E">
        <w:rPr>
          <w:b/>
          <w:bCs/>
        </w:rPr>
        <w:t>Observation</w:t>
      </w:r>
      <w:r>
        <w:rPr>
          <w:b/>
          <w:bCs/>
        </w:rPr>
        <w:t xml:space="preserve"> 2</w:t>
      </w:r>
      <w:r>
        <w:t xml:space="preserve">: </w:t>
      </w:r>
      <w:r w:rsidRPr="00F014E4">
        <w:rPr>
          <w:i/>
          <w:iCs/>
        </w:rPr>
        <w:t>The open release for which new requirements are discussed is currently Rel-19</w:t>
      </w:r>
      <w:r w:rsidRPr="007D6D5E">
        <w:rPr>
          <w:i/>
          <w:iCs/>
        </w:rPr>
        <w:t>. Older releases</w:t>
      </w:r>
      <w:r>
        <w:rPr>
          <w:i/>
          <w:iCs/>
        </w:rPr>
        <w:t xml:space="preserve"> are</w:t>
      </w:r>
      <w:r w:rsidRPr="007D6D5E">
        <w:rPr>
          <w:i/>
          <w:iCs/>
        </w:rPr>
        <w:t xml:space="preserve"> frozen which means that requirements and functions shall not change. The only changes allowed are bug fixes which remove errors from the specifications.</w:t>
      </w:r>
    </w:p>
    <w:p w14:paraId="3B957620" w14:textId="77777777" w:rsidR="00FC4CFB" w:rsidRDefault="00FC4CFB" w:rsidP="00FC4CFB">
      <w:pPr>
        <w:jc w:val="both"/>
      </w:pPr>
      <w:r w:rsidRPr="007D6D5E">
        <w:rPr>
          <w:b/>
          <w:bCs/>
        </w:rPr>
        <w:t>Observation</w:t>
      </w:r>
      <w:r>
        <w:rPr>
          <w:b/>
          <w:bCs/>
        </w:rPr>
        <w:t xml:space="preserve"> 3</w:t>
      </w:r>
      <w:r>
        <w:t xml:space="preserve">: </w:t>
      </w:r>
      <w:r w:rsidRPr="007D6D5E">
        <w:rPr>
          <w:i/>
          <w:iCs/>
        </w:rPr>
        <w:t xml:space="preserve">The freeze state allows companies to have a reliable basis for design and development of devices. Changes to requirements are therefore </w:t>
      </w:r>
      <w:r>
        <w:rPr>
          <w:i/>
          <w:iCs/>
        </w:rPr>
        <w:t>problematic</w:t>
      </w:r>
      <w:r w:rsidRPr="007D6D5E">
        <w:rPr>
          <w:i/>
          <w:iCs/>
        </w:rPr>
        <w:t xml:space="preserve"> as those can disrupt the development cycle and release windows of products.</w:t>
      </w:r>
    </w:p>
    <w:p w14:paraId="6FE174A0" w14:textId="77777777" w:rsidR="00FC4CFB" w:rsidRDefault="00FC4CFB" w:rsidP="00FC4CFB">
      <w:r w:rsidRPr="007D6D5E">
        <w:rPr>
          <w:b/>
          <w:bCs/>
        </w:rPr>
        <w:t>Proposal</w:t>
      </w:r>
      <w:r>
        <w:rPr>
          <w:b/>
          <w:bCs/>
        </w:rPr>
        <w:t xml:space="preserve"> 2</w:t>
      </w:r>
      <w:r>
        <w:t xml:space="preserve">: </w:t>
      </w:r>
      <w:r w:rsidRPr="007D6D5E">
        <w:rPr>
          <w:i/>
          <w:iCs/>
        </w:rPr>
        <w:t>Implement the new emission requirements only from Rel-19 where it can be a mandatory requirement.</w:t>
      </w:r>
    </w:p>
    <w:p w14:paraId="38FC7824" w14:textId="77777777" w:rsidR="00627EB9" w:rsidRDefault="00627EB9" w:rsidP="00335226"/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7EAB21AF" w14:textId="17DDD2C2" w:rsidR="00B11BDD" w:rsidRPr="00B11BDD" w:rsidRDefault="0065703A" w:rsidP="007F3A2A">
      <w:pPr>
        <w:numPr>
          <w:ilvl w:val="0"/>
          <w:numId w:val="11"/>
        </w:numPr>
        <w:rPr>
          <w:b/>
          <w:lang w:val="en-US"/>
        </w:rPr>
      </w:pPr>
      <w:r w:rsidRPr="0065703A">
        <w:t>R4-2415439</w:t>
      </w:r>
      <w:r w:rsidR="007129D7">
        <w:t>,</w:t>
      </w:r>
      <w:r w:rsidR="007129D7" w:rsidRPr="007129D7">
        <w:t xml:space="preserve"> </w:t>
      </w:r>
      <w:r w:rsidR="007F3A2A" w:rsidRPr="007F3A2A">
        <w:rPr>
          <w:lang w:val="en-US"/>
        </w:rPr>
        <w:t>“</w:t>
      </w:r>
      <w:r w:rsidR="0071790E" w:rsidRPr="0071790E">
        <w:t>I</w:t>
      </w:r>
      <w:r w:rsidRPr="0065703A">
        <w:t xml:space="preserve">NR A-MPR </w:t>
      </w:r>
      <w:proofErr w:type="spellStart"/>
      <w:r w:rsidRPr="0065703A">
        <w:t>reevaluation</w:t>
      </w:r>
      <w:proofErr w:type="spellEnd"/>
      <w:r w:rsidRPr="0065703A">
        <w:t xml:space="preserve"> scenarios on n1 for Japan</w:t>
      </w:r>
      <w:r w:rsidR="007F3A2A" w:rsidRPr="007F3A2A">
        <w:rPr>
          <w:lang w:val="en-US"/>
        </w:rPr>
        <w:t>“,</w:t>
      </w:r>
      <w:r w:rsidR="00B13FDC">
        <w:rPr>
          <w:lang w:val="en-US"/>
        </w:rPr>
        <w:t xml:space="preserve"> </w:t>
      </w:r>
      <w:r w:rsidRPr="0065703A">
        <w:rPr>
          <w:lang w:val="en-US"/>
        </w:rPr>
        <w:t>KDDI, NTT Docomo</w:t>
      </w:r>
      <w:r w:rsidR="00B13FDC">
        <w:rPr>
          <w:lang w:val="en-US"/>
        </w:rPr>
        <w:t>,</w:t>
      </w:r>
      <w:r w:rsidR="007F3A2A" w:rsidRPr="007F3A2A">
        <w:rPr>
          <w:lang w:val="en-US"/>
        </w:rPr>
        <w:t xml:space="preserve"> </w:t>
      </w:r>
      <w:r w:rsidRPr="0065703A">
        <w:rPr>
          <w:lang w:val="en-US"/>
        </w:rPr>
        <w:t>3GPP TSG-RAN WG4 Meeting #112-bis</w:t>
      </w:r>
    </w:p>
    <w:p w14:paraId="6DD2F11F" w14:textId="75770FF0" w:rsidR="008C38B9" w:rsidRPr="00191D36" w:rsidRDefault="008C38B9" w:rsidP="008C38B9">
      <w:pPr>
        <w:ind w:left="360"/>
        <w:rPr>
          <w:b/>
          <w:lang w:val="en-US"/>
        </w:rPr>
      </w:pP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A86987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CC043" w14:textId="77777777" w:rsidR="00792106" w:rsidRDefault="00792106">
      <w:r>
        <w:separator/>
      </w:r>
    </w:p>
  </w:endnote>
  <w:endnote w:type="continuationSeparator" w:id="0">
    <w:p w14:paraId="623C4967" w14:textId="77777777" w:rsidR="00792106" w:rsidRDefault="00792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97F07" w14:textId="77777777" w:rsidR="00792106" w:rsidRDefault="00792106">
      <w:r>
        <w:separator/>
      </w:r>
    </w:p>
  </w:footnote>
  <w:footnote w:type="continuationSeparator" w:id="0">
    <w:p w14:paraId="51BD1E54" w14:textId="77777777" w:rsidR="00792106" w:rsidRDefault="00792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2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8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1"/>
  </w:num>
  <w:num w:numId="12" w16cid:durableId="980811830">
    <w:abstractNumId w:val="13"/>
  </w:num>
  <w:num w:numId="13" w16cid:durableId="529956578">
    <w:abstractNumId w:val="10"/>
  </w:num>
  <w:num w:numId="14" w16cid:durableId="1744718227">
    <w:abstractNumId w:val="9"/>
  </w:num>
  <w:num w:numId="15" w16cid:durableId="1131510691">
    <w:abstractNumId w:val="7"/>
  </w:num>
  <w:num w:numId="16" w16cid:durableId="2135097726">
    <w:abstractNumId w:val="6"/>
  </w:num>
  <w:num w:numId="17" w16cid:durableId="14982288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1187A"/>
    <w:rsid w:val="00014EB2"/>
    <w:rsid w:val="00015CF0"/>
    <w:rsid w:val="0001722D"/>
    <w:rsid w:val="000248F1"/>
    <w:rsid w:val="00032EDA"/>
    <w:rsid w:val="00033397"/>
    <w:rsid w:val="0003447A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646E"/>
    <w:rsid w:val="00051834"/>
    <w:rsid w:val="00052794"/>
    <w:rsid w:val="00053FA3"/>
    <w:rsid w:val="00054A22"/>
    <w:rsid w:val="00054E52"/>
    <w:rsid w:val="00056B4F"/>
    <w:rsid w:val="00060296"/>
    <w:rsid w:val="00061661"/>
    <w:rsid w:val="00062023"/>
    <w:rsid w:val="000626F5"/>
    <w:rsid w:val="00062A6F"/>
    <w:rsid w:val="0006526C"/>
    <w:rsid w:val="000655A6"/>
    <w:rsid w:val="00066E88"/>
    <w:rsid w:val="0006708C"/>
    <w:rsid w:val="00072004"/>
    <w:rsid w:val="0007402B"/>
    <w:rsid w:val="00076E49"/>
    <w:rsid w:val="00076E7B"/>
    <w:rsid w:val="00080512"/>
    <w:rsid w:val="00081A6D"/>
    <w:rsid w:val="00082D55"/>
    <w:rsid w:val="00083FB3"/>
    <w:rsid w:val="00086A4C"/>
    <w:rsid w:val="000872A6"/>
    <w:rsid w:val="000921EA"/>
    <w:rsid w:val="00094B44"/>
    <w:rsid w:val="00096C65"/>
    <w:rsid w:val="000A365D"/>
    <w:rsid w:val="000A530C"/>
    <w:rsid w:val="000A68F3"/>
    <w:rsid w:val="000B3682"/>
    <w:rsid w:val="000B379B"/>
    <w:rsid w:val="000B6541"/>
    <w:rsid w:val="000C00ED"/>
    <w:rsid w:val="000C1193"/>
    <w:rsid w:val="000C4381"/>
    <w:rsid w:val="000C47C3"/>
    <w:rsid w:val="000D2A2D"/>
    <w:rsid w:val="000D58AB"/>
    <w:rsid w:val="000E039B"/>
    <w:rsid w:val="000E1251"/>
    <w:rsid w:val="000E4A3E"/>
    <w:rsid w:val="000E584B"/>
    <w:rsid w:val="000E5DB4"/>
    <w:rsid w:val="000E7E3F"/>
    <w:rsid w:val="000F322E"/>
    <w:rsid w:val="000F50EC"/>
    <w:rsid w:val="000F7834"/>
    <w:rsid w:val="00100B3C"/>
    <w:rsid w:val="0010140A"/>
    <w:rsid w:val="001014EA"/>
    <w:rsid w:val="001032BC"/>
    <w:rsid w:val="00104BC6"/>
    <w:rsid w:val="0010526D"/>
    <w:rsid w:val="001064E7"/>
    <w:rsid w:val="00107FB2"/>
    <w:rsid w:val="00114E2C"/>
    <w:rsid w:val="0012407D"/>
    <w:rsid w:val="00126CA6"/>
    <w:rsid w:val="00131F6D"/>
    <w:rsid w:val="00132BFB"/>
    <w:rsid w:val="00133525"/>
    <w:rsid w:val="00136368"/>
    <w:rsid w:val="001375F4"/>
    <w:rsid w:val="00140B8D"/>
    <w:rsid w:val="00141DDF"/>
    <w:rsid w:val="00146221"/>
    <w:rsid w:val="00152973"/>
    <w:rsid w:val="001542D7"/>
    <w:rsid w:val="00155F71"/>
    <w:rsid w:val="0015753C"/>
    <w:rsid w:val="00161A9C"/>
    <w:rsid w:val="00164651"/>
    <w:rsid w:val="00172A7E"/>
    <w:rsid w:val="00173B76"/>
    <w:rsid w:val="00173B8B"/>
    <w:rsid w:val="00176C55"/>
    <w:rsid w:val="00176E29"/>
    <w:rsid w:val="00177BF7"/>
    <w:rsid w:val="00181C7F"/>
    <w:rsid w:val="001825E3"/>
    <w:rsid w:val="001827A9"/>
    <w:rsid w:val="00183DAE"/>
    <w:rsid w:val="00187427"/>
    <w:rsid w:val="00190B1E"/>
    <w:rsid w:val="00191D36"/>
    <w:rsid w:val="00193E3A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6EBE"/>
    <w:rsid w:val="001A714D"/>
    <w:rsid w:val="001B07FD"/>
    <w:rsid w:val="001B134A"/>
    <w:rsid w:val="001B29A1"/>
    <w:rsid w:val="001B5B90"/>
    <w:rsid w:val="001B67CA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3700"/>
    <w:rsid w:val="001D5598"/>
    <w:rsid w:val="001D7DBE"/>
    <w:rsid w:val="001E0E8A"/>
    <w:rsid w:val="001E5F4D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852"/>
    <w:rsid w:val="00203F71"/>
    <w:rsid w:val="00203FB5"/>
    <w:rsid w:val="002124DC"/>
    <w:rsid w:val="0021467A"/>
    <w:rsid w:val="00215574"/>
    <w:rsid w:val="0021742C"/>
    <w:rsid w:val="00223D79"/>
    <w:rsid w:val="00227393"/>
    <w:rsid w:val="002330E2"/>
    <w:rsid w:val="002334C4"/>
    <w:rsid w:val="002347A2"/>
    <w:rsid w:val="00235628"/>
    <w:rsid w:val="00236FDB"/>
    <w:rsid w:val="00243987"/>
    <w:rsid w:val="00245DBF"/>
    <w:rsid w:val="00247926"/>
    <w:rsid w:val="00251005"/>
    <w:rsid w:val="002520AD"/>
    <w:rsid w:val="002545D3"/>
    <w:rsid w:val="00256451"/>
    <w:rsid w:val="0025766C"/>
    <w:rsid w:val="00261AE0"/>
    <w:rsid w:val="0026644B"/>
    <w:rsid w:val="002675F0"/>
    <w:rsid w:val="00276EE4"/>
    <w:rsid w:val="00281AE2"/>
    <w:rsid w:val="0028330D"/>
    <w:rsid w:val="00287F31"/>
    <w:rsid w:val="002A0775"/>
    <w:rsid w:val="002A380C"/>
    <w:rsid w:val="002A464A"/>
    <w:rsid w:val="002A769C"/>
    <w:rsid w:val="002A79F8"/>
    <w:rsid w:val="002B1D7E"/>
    <w:rsid w:val="002B381C"/>
    <w:rsid w:val="002B479C"/>
    <w:rsid w:val="002B6339"/>
    <w:rsid w:val="002B6DF9"/>
    <w:rsid w:val="002C2129"/>
    <w:rsid w:val="002C275A"/>
    <w:rsid w:val="002C6B80"/>
    <w:rsid w:val="002C7B3F"/>
    <w:rsid w:val="002D15B6"/>
    <w:rsid w:val="002D2E22"/>
    <w:rsid w:val="002D3BC5"/>
    <w:rsid w:val="002D6E04"/>
    <w:rsid w:val="002E00EE"/>
    <w:rsid w:val="002E07CC"/>
    <w:rsid w:val="002E174C"/>
    <w:rsid w:val="002E3343"/>
    <w:rsid w:val="002E4080"/>
    <w:rsid w:val="002E4411"/>
    <w:rsid w:val="002E65BE"/>
    <w:rsid w:val="002F259A"/>
    <w:rsid w:val="002F3A0F"/>
    <w:rsid w:val="002F3FB7"/>
    <w:rsid w:val="002F6F2B"/>
    <w:rsid w:val="002F7647"/>
    <w:rsid w:val="00301456"/>
    <w:rsid w:val="00302805"/>
    <w:rsid w:val="003037A3"/>
    <w:rsid w:val="00305920"/>
    <w:rsid w:val="003064C8"/>
    <w:rsid w:val="003077A8"/>
    <w:rsid w:val="0031302C"/>
    <w:rsid w:val="003172DC"/>
    <w:rsid w:val="00320180"/>
    <w:rsid w:val="00323B17"/>
    <w:rsid w:val="003337C9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5D23"/>
    <w:rsid w:val="00346C0D"/>
    <w:rsid w:val="00354344"/>
    <w:rsid w:val="0035462D"/>
    <w:rsid w:val="003549AE"/>
    <w:rsid w:val="00360AA9"/>
    <w:rsid w:val="00361509"/>
    <w:rsid w:val="00361696"/>
    <w:rsid w:val="00362E86"/>
    <w:rsid w:val="00366EFA"/>
    <w:rsid w:val="003678A3"/>
    <w:rsid w:val="00370CD9"/>
    <w:rsid w:val="0037554F"/>
    <w:rsid w:val="003765B8"/>
    <w:rsid w:val="00380D4D"/>
    <w:rsid w:val="00382880"/>
    <w:rsid w:val="00383106"/>
    <w:rsid w:val="00384743"/>
    <w:rsid w:val="00387382"/>
    <w:rsid w:val="00387858"/>
    <w:rsid w:val="003909CA"/>
    <w:rsid w:val="00392D02"/>
    <w:rsid w:val="00393EA5"/>
    <w:rsid w:val="003961F3"/>
    <w:rsid w:val="003A0483"/>
    <w:rsid w:val="003A09BA"/>
    <w:rsid w:val="003A18C7"/>
    <w:rsid w:val="003A3A25"/>
    <w:rsid w:val="003A5B91"/>
    <w:rsid w:val="003B076D"/>
    <w:rsid w:val="003B109E"/>
    <w:rsid w:val="003B3719"/>
    <w:rsid w:val="003B37FE"/>
    <w:rsid w:val="003B4A2F"/>
    <w:rsid w:val="003C00A0"/>
    <w:rsid w:val="003C151C"/>
    <w:rsid w:val="003C290E"/>
    <w:rsid w:val="003C3971"/>
    <w:rsid w:val="003C458E"/>
    <w:rsid w:val="003C5715"/>
    <w:rsid w:val="003D487F"/>
    <w:rsid w:val="003D55A8"/>
    <w:rsid w:val="003D566C"/>
    <w:rsid w:val="003D5B82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1DE9"/>
    <w:rsid w:val="003F4B9E"/>
    <w:rsid w:val="003F71F9"/>
    <w:rsid w:val="00400AFA"/>
    <w:rsid w:val="00402454"/>
    <w:rsid w:val="00402B48"/>
    <w:rsid w:val="00404DEA"/>
    <w:rsid w:val="004050EA"/>
    <w:rsid w:val="004078DB"/>
    <w:rsid w:val="00407C75"/>
    <w:rsid w:val="00410C74"/>
    <w:rsid w:val="00411322"/>
    <w:rsid w:val="004116EB"/>
    <w:rsid w:val="00414FEE"/>
    <w:rsid w:val="004177EB"/>
    <w:rsid w:val="00423334"/>
    <w:rsid w:val="00424339"/>
    <w:rsid w:val="00427325"/>
    <w:rsid w:val="00430D10"/>
    <w:rsid w:val="00431263"/>
    <w:rsid w:val="004323AC"/>
    <w:rsid w:val="004339D2"/>
    <w:rsid w:val="00434540"/>
    <w:rsid w:val="004345EC"/>
    <w:rsid w:val="0043541E"/>
    <w:rsid w:val="00436019"/>
    <w:rsid w:val="004401CB"/>
    <w:rsid w:val="00443B1F"/>
    <w:rsid w:val="004473AE"/>
    <w:rsid w:val="00450487"/>
    <w:rsid w:val="004508D2"/>
    <w:rsid w:val="004509C1"/>
    <w:rsid w:val="00450B2E"/>
    <w:rsid w:val="00450B5C"/>
    <w:rsid w:val="00452229"/>
    <w:rsid w:val="004534E4"/>
    <w:rsid w:val="00453CB9"/>
    <w:rsid w:val="00454592"/>
    <w:rsid w:val="004556E0"/>
    <w:rsid w:val="00457418"/>
    <w:rsid w:val="00460045"/>
    <w:rsid w:val="004634D0"/>
    <w:rsid w:val="004640F5"/>
    <w:rsid w:val="00465596"/>
    <w:rsid w:val="004661C2"/>
    <w:rsid w:val="0047076F"/>
    <w:rsid w:val="00471049"/>
    <w:rsid w:val="00471735"/>
    <w:rsid w:val="00474AB6"/>
    <w:rsid w:val="004758E7"/>
    <w:rsid w:val="004759F3"/>
    <w:rsid w:val="004826A9"/>
    <w:rsid w:val="00482883"/>
    <w:rsid w:val="004837BD"/>
    <w:rsid w:val="00484657"/>
    <w:rsid w:val="00484CDE"/>
    <w:rsid w:val="00485640"/>
    <w:rsid w:val="00486A34"/>
    <w:rsid w:val="00491BD5"/>
    <w:rsid w:val="00496011"/>
    <w:rsid w:val="00496ACE"/>
    <w:rsid w:val="0049720D"/>
    <w:rsid w:val="00497FD4"/>
    <w:rsid w:val="004A0895"/>
    <w:rsid w:val="004A0BE5"/>
    <w:rsid w:val="004A14E4"/>
    <w:rsid w:val="004A22C7"/>
    <w:rsid w:val="004A3213"/>
    <w:rsid w:val="004A4662"/>
    <w:rsid w:val="004B0BA7"/>
    <w:rsid w:val="004B0DDB"/>
    <w:rsid w:val="004B19F2"/>
    <w:rsid w:val="004B2762"/>
    <w:rsid w:val="004B2FA7"/>
    <w:rsid w:val="004B4025"/>
    <w:rsid w:val="004B463F"/>
    <w:rsid w:val="004B6798"/>
    <w:rsid w:val="004B6E7E"/>
    <w:rsid w:val="004C1601"/>
    <w:rsid w:val="004C3099"/>
    <w:rsid w:val="004C3B4F"/>
    <w:rsid w:val="004C4EA0"/>
    <w:rsid w:val="004C73F1"/>
    <w:rsid w:val="004C7B37"/>
    <w:rsid w:val="004D3578"/>
    <w:rsid w:val="004D4338"/>
    <w:rsid w:val="004D640B"/>
    <w:rsid w:val="004D640E"/>
    <w:rsid w:val="004E03DB"/>
    <w:rsid w:val="004E17C7"/>
    <w:rsid w:val="004E213A"/>
    <w:rsid w:val="004E2D77"/>
    <w:rsid w:val="004E39F9"/>
    <w:rsid w:val="004E3D20"/>
    <w:rsid w:val="004E3E4C"/>
    <w:rsid w:val="004E430C"/>
    <w:rsid w:val="004E4647"/>
    <w:rsid w:val="004E54EF"/>
    <w:rsid w:val="004E7C55"/>
    <w:rsid w:val="004E7FD6"/>
    <w:rsid w:val="004F070D"/>
    <w:rsid w:val="004F0988"/>
    <w:rsid w:val="004F1AE3"/>
    <w:rsid w:val="004F1BD6"/>
    <w:rsid w:val="004F29F1"/>
    <w:rsid w:val="004F3340"/>
    <w:rsid w:val="004F3E3D"/>
    <w:rsid w:val="00502B2C"/>
    <w:rsid w:val="00503E36"/>
    <w:rsid w:val="005061B8"/>
    <w:rsid w:val="00507A2A"/>
    <w:rsid w:val="00510811"/>
    <w:rsid w:val="0051257F"/>
    <w:rsid w:val="005149D9"/>
    <w:rsid w:val="00515717"/>
    <w:rsid w:val="005158CE"/>
    <w:rsid w:val="0051617C"/>
    <w:rsid w:val="00526610"/>
    <w:rsid w:val="00527F8B"/>
    <w:rsid w:val="0053243A"/>
    <w:rsid w:val="0053388B"/>
    <w:rsid w:val="005345D1"/>
    <w:rsid w:val="00535773"/>
    <w:rsid w:val="00535A92"/>
    <w:rsid w:val="0053790B"/>
    <w:rsid w:val="00537BFA"/>
    <w:rsid w:val="00540005"/>
    <w:rsid w:val="00543E6C"/>
    <w:rsid w:val="00551E8E"/>
    <w:rsid w:val="00554FE1"/>
    <w:rsid w:val="00555723"/>
    <w:rsid w:val="00556339"/>
    <w:rsid w:val="005571AD"/>
    <w:rsid w:val="00560943"/>
    <w:rsid w:val="005636C1"/>
    <w:rsid w:val="005641AF"/>
    <w:rsid w:val="00565087"/>
    <w:rsid w:val="00570ED1"/>
    <w:rsid w:val="0057261C"/>
    <w:rsid w:val="00572E14"/>
    <w:rsid w:val="005742FD"/>
    <w:rsid w:val="005743C8"/>
    <w:rsid w:val="00574C84"/>
    <w:rsid w:val="005770E5"/>
    <w:rsid w:val="00580C3D"/>
    <w:rsid w:val="005837C8"/>
    <w:rsid w:val="005861FD"/>
    <w:rsid w:val="00592B9E"/>
    <w:rsid w:val="00594CBD"/>
    <w:rsid w:val="0059615C"/>
    <w:rsid w:val="005973BE"/>
    <w:rsid w:val="005A151E"/>
    <w:rsid w:val="005A3590"/>
    <w:rsid w:val="005A407F"/>
    <w:rsid w:val="005A4164"/>
    <w:rsid w:val="005A5986"/>
    <w:rsid w:val="005A5D1C"/>
    <w:rsid w:val="005A7F03"/>
    <w:rsid w:val="005B1FF6"/>
    <w:rsid w:val="005B4F01"/>
    <w:rsid w:val="005C0650"/>
    <w:rsid w:val="005C24B2"/>
    <w:rsid w:val="005C5712"/>
    <w:rsid w:val="005C5D09"/>
    <w:rsid w:val="005C5EAF"/>
    <w:rsid w:val="005D0294"/>
    <w:rsid w:val="005D09FD"/>
    <w:rsid w:val="005D2E01"/>
    <w:rsid w:val="005D5AE3"/>
    <w:rsid w:val="005D5F93"/>
    <w:rsid w:val="005D6E3E"/>
    <w:rsid w:val="005D740A"/>
    <w:rsid w:val="005D7526"/>
    <w:rsid w:val="005E0188"/>
    <w:rsid w:val="005E088B"/>
    <w:rsid w:val="005E0CFD"/>
    <w:rsid w:val="005E1B49"/>
    <w:rsid w:val="005E6173"/>
    <w:rsid w:val="005E69AE"/>
    <w:rsid w:val="005E7E9A"/>
    <w:rsid w:val="005F024B"/>
    <w:rsid w:val="005F3817"/>
    <w:rsid w:val="005F4E02"/>
    <w:rsid w:val="005F6F36"/>
    <w:rsid w:val="00602AEA"/>
    <w:rsid w:val="00606F5E"/>
    <w:rsid w:val="00607527"/>
    <w:rsid w:val="00607E3C"/>
    <w:rsid w:val="00607F21"/>
    <w:rsid w:val="00610107"/>
    <w:rsid w:val="0061146F"/>
    <w:rsid w:val="00612392"/>
    <w:rsid w:val="0061273C"/>
    <w:rsid w:val="00613B1E"/>
    <w:rsid w:val="00614FDF"/>
    <w:rsid w:val="00620B0F"/>
    <w:rsid w:val="006212AD"/>
    <w:rsid w:val="00623226"/>
    <w:rsid w:val="006243F0"/>
    <w:rsid w:val="006246A7"/>
    <w:rsid w:val="00624A1C"/>
    <w:rsid w:val="00625131"/>
    <w:rsid w:val="0062595A"/>
    <w:rsid w:val="00627087"/>
    <w:rsid w:val="00627EB9"/>
    <w:rsid w:val="0063543D"/>
    <w:rsid w:val="006432CB"/>
    <w:rsid w:val="00645891"/>
    <w:rsid w:val="00647114"/>
    <w:rsid w:val="0065020B"/>
    <w:rsid w:val="006509AD"/>
    <w:rsid w:val="006514BA"/>
    <w:rsid w:val="0065271E"/>
    <w:rsid w:val="00655109"/>
    <w:rsid w:val="0065577E"/>
    <w:rsid w:val="0065703A"/>
    <w:rsid w:val="00657AC7"/>
    <w:rsid w:val="0066115B"/>
    <w:rsid w:val="00661381"/>
    <w:rsid w:val="006621C7"/>
    <w:rsid w:val="006670A9"/>
    <w:rsid w:val="00667679"/>
    <w:rsid w:val="00671D99"/>
    <w:rsid w:val="00672206"/>
    <w:rsid w:val="00677B76"/>
    <w:rsid w:val="00677BD4"/>
    <w:rsid w:val="00680420"/>
    <w:rsid w:val="00681076"/>
    <w:rsid w:val="006812CE"/>
    <w:rsid w:val="00681446"/>
    <w:rsid w:val="00685600"/>
    <w:rsid w:val="006974B3"/>
    <w:rsid w:val="006A2D0C"/>
    <w:rsid w:val="006A323F"/>
    <w:rsid w:val="006A53BF"/>
    <w:rsid w:val="006A66EB"/>
    <w:rsid w:val="006A777F"/>
    <w:rsid w:val="006B00F7"/>
    <w:rsid w:val="006B30D0"/>
    <w:rsid w:val="006B3A46"/>
    <w:rsid w:val="006B41D6"/>
    <w:rsid w:val="006B518D"/>
    <w:rsid w:val="006B5BC1"/>
    <w:rsid w:val="006C196E"/>
    <w:rsid w:val="006C29A3"/>
    <w:rsid w:val="006C3B46"/>
    <w:rsid w:val="006C3D95"/>
    <w:rsid w:val="006C7B00"/>
    <w:rsid w:val="006D0467"/>
    <w:rsid w:val="006D296B"/>
    <w:rsid w:val="006D4E1B"/>
    <w:rsid w:val="006D56CF"/>
    <w:rsid w:val="006D77D7"/>
    <w:rsid w:val="006E1889"/>
    <w:rsid w:val="006E5C86"/>
    <w:rsid w:val="006F12BA"/>
    <w:rsid w:val="006F1FC9"/>
    <w:rsid w:val="006F5C77"/>
    <w:rsid w:val="006F682D"/>
    <w:rsid w:val="006F6BC7"/>
    <w:rsid w:val="006F7CE5"/>
    <w:rsid w:val="007023DC"/>
    <w:rsid w:val="0070498B"/>
    <w:rsid w:val="00706773"/>
    <w:rsid w:val="00707B8B"/>
    <w:rsid w:val="007129D7"/>
    <w:rsid w:val="00713C44"/>
    <w:rsid w:val="0071576F"/>
    <w:rsid w:val="00715888"/>
    <w:rsid w:val="00715C43"/>
    <w:rsid w:val="0071790E"/>
    <w:rsid w:val="00717F80"/>
    <w:rsid w:val="00720790"/>
    <w:rsid w:val="00721B14"/>
    <w:rsid w:val="00723101"/>
    <w:rsid w:val="007237B7"/>
    <w:rsid w:val="00723AB5"/>
    <w:rsid w:val="00723E44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2130"/>
    <w:rsid w:val="0074235C"/>
    <w:rsid w:val="007429F6"/>
    <w:rsid w:val="00743F80"/>
    <w:rsid w:val="0074463D"/>
    <w:rsid w:val="00744E76"/>
    <w:rsid w:val="0074525F"/>
    <w:rsid w:val="007465EE"/>
    <w:rsid w:val="00746F5D"/>
    <w:rsid w:val="00752198"/>
    <w:rsid w:val="00753881"/>
    <w:rsid w:val="00755E78"/>
    <w:rsid w:val="00756C8C"/>
    <w:rsid w:val="00761D68"/>
    <w:rsid w:val="007637C4"/>
    <w:rsid w:val="00764766"/>
    <w:rsid w:val="007660BB"/>
    <w:rsid w:val="00771280"/>
    <w:rsid w:val="00771457"/>
    <w:rsid w:val="00774DA4"/>
    <w:rsid w:val="00781F0F"/>
    <w:rsid w:val="00785B75"/>
    <w:rsid w:val="00786C91"/>
    <w:rsid w:val="00787532"/>
    <w:rsid w:val="00792106"/>
    <w:rsid w:val="00792460"/>
    <w:rsid w:val="00792C7A"/>
    <w:rsid w:val="0079785A"/>
    <w:rsid w:val="007A0D0C"/>
    <w:rsid w:val="007A1134"/>
    <w:rsid w:val="007A299C"/>
    <w:rsid w:val="007A491F"/>
    <w:rsid w:val="007A4C28"/>
    <w:rsid w:val="007A636A"/>
    <w:rsid w:val="007B083C"/>
    <w:rsid w:val="007B45EC"/>
    <w:rsid w:val="007B600E"/>
    <w:rsid w:val="007B6FD1"/>
    <w:rsid w:val="007C5A42"/>
    <w:rsid w:val="007C5B26"/>
    <w:rsid w:val="007C7952"/>
    <w:rsid w:val="007D2E3A"/>
    <w:rsid w:val="007D34C1"/>
    <w:rsid w:val="007D49C9"/>
    <w:rsid w:val="007D5CF0"/>
    <w:rsid w:val="007D5D1F"/>
    <w:rsid w:val="007D6D5E"/>
    <w:rsid w:val="007E0E48"/>
    <w:rsid w:val="007E1D0F"/>
    <w:rsid w:val="007E2A38"/>
    <w:rsid w:val="007E4991"/>
    <w:rsid w:val="007E4AF8"/>
    <w:rsid w:val="007F0F4A"/>
    <w:rsid w:val="007F14DE"/>
    <w:rsid w:val="007F1B4F"/>
    <w:rsid w:val="007F2557"/>
    <w:rsid w:val="007F291B"/>
    <w:rsid w:val="007F3A2A"/>
    <w:rsid w:val="007F425A"/>
    <w:rsid w:val="007F5768"/>
    <w:rsid w:val="00801886"/>
    <w:rsid w:val="008028A4"/>
    <w:rsid w:val="008039A5"/>
    <w:rsid w:val="00803E9D"/>
    <w:rsid w:val="008058E6"/>
    <w:rsid w:val="00805CA2"/>
    <w:rsid w:val="008104E4"/>
    <w:rsid w:val="00812481"/>
    <w:rsid w:val="00816DE9"/>
    <w:rsid w:val="00820B25"/>
    <w:rsid w:val="00824F13"/>
    <w:rsid w:val="00825FDD"/>
    <w:rsid w:val="00826732"/>
    <w:rsid w:val="00826D83"/>
    <w:rsid w:val="00830747"/>
    <w:rsid w:val="00830968"/>
    <w:rsid w:val="0083542B"/>
    <w:rsid w:val="00837FDF"/>
    <w:rsid w:val="0084235D"/>
    <w:rsid w:val="00845681"/>
    <w:rsid w:val="00850FBB"/>
    <w:rsid w:val="00855940"/>
    <w:rsid w:val="008569E2"/>
    <w:rsid w:val="0086119F"/>
    <w:rsid w:val="00862676"/>
    <w:rsid w:val="00864223"/>
    <w:rsid w:val="00865685"/>
    <w:rsid w:val="00872D2D"/>
    <w:rsid w:val="00874CD0"/>
    <w:rsid w:val="008768CA"/>
    <w:rsid w:val="008853FE"/>
    <w:rsid w:val="008929FC"/>
    <w:rsid w:val="008938F6"/>
    <w:rsid w:val="00895B90"/>
    <w:rsid w:val="008974F7"/>
    <w:rsid w:val="008A093A"/>
    <w:rsid w:val="008A22E5"/>
    <w:rsid w:val="008A4747"/>
    <w:rsid w:val="008A7F78"/>
    <w:rsid w:val="008B5634"/>
    <w:rsid w:val="008B649A"/>
    <w:rsid w:val="008C06C2"/>
    <w:rsid w:val="008C2A97"/>
    <w:rsid w:val="008C384C"/>
    <w:rsid w:val="008C38B9"/>
    <w:rsid w:val="008C45AE"/>
    <w:rsid w:val="008C47C8"/>
    <w:rsid w:val="008D1EEC"/>
    <w:rsid w:val="008D5B4B"/>
    <w:rsid w:val="008D6D00"/>
    <w:rsid w:val="008E5577"/>
    <w:rsid w:val="008E7986"/>
    <w:rsid w:val="008F194F"/>
    <w:rsid w:val="008F2044"/>
    <w:rsid w:val="008F5338"/>
    <w:rsid w:val="008F5928"/>
    <w:rsid w:val="008F65D3"/>
    <w:rsid w:val="00900A09"/>
    <w:rsid w:val="009020CF"/>
    <w:rsid w:val="0090271F"/>
    <w:rsid w:val="00902E23"/>
    <w:rsid w:val="00903EF6"/>
    <w:rsid w:val="009114D7"/>
    <w:rsid w:val="0091348E"/>
    <w:rsid w:val="00913CDB"/>
    <w:rsid w:val="009158ED"/>
    <w:rsid w:val="00916B79"/>
    <w:rsid w:val="009172EC"/>
    <w:rsid w:val="00917CCB"/>
    <w:rsid w:val="00920AF7"/>
    <w:rsid w:val="00920BF7"/>
    <w:rsid w:val="00922D77"/>
    <w:rsid w:val="00922D89"/>
    <w:rsid w:val="00924528"/>
    <w:rsid w:val="00925445"/>
    <w:rsid w:val="009259F7"/>
    <w:rsid w:val="009266A0"/>
    <w:rsid w:val="0093316D"/>
    <w:rsid w:val="009338EA"/>
    <w:rsid w:val="0093506D"/>
    <w:rsid w:val="009350F0"/>
    <w:rsid w:val="00936F86"/>
    <w:rsid w:val="00937598"/>
    <w:rsid w:val="00940D43"/>
    <w:rsid w:val="00941FCB"/>
    <w:rsid w:val="0094247C"/>
    <w:rsid w:val="00942EC2"/>
    <w:rsid w:val="00943AA5"/>
    <w:rsid w:val="00943C42"/>
    <w:rsid w:val="00945B01"/>
    <w:rsid w:val="00947BE2"/>
    <w:rsid w:val="009506EC"/>
    <w:rsid w:val="009516F6"/>
    <w:rsid w:val="00956B2E"/>
    <w:rsid w:val="00957DE8"/>
    <w:rsid w:val="009633B2"/>
    <w:rsid w:val="0096388D"/>
    <w:rsid w:val="00963B7B"/>
    <w:rsid w:val="00964EEE"/>
    <w:rsid w:val="00974D08"/>
    <w:rsid w:val="0097761D"/>
    <w:rsid w:val="00984BEF"/>
    <w:rsid w:val="009860B5"/>
    <w:rsid w:val="00986430"/>
    <w:rsid w:val="00990021"/>
    <w:rsid w:val="00990C59"/>
    <w:rsid w:val="0099327F"/>
    <w:rsid w:val="00993BA7"/>
    <w:rsid w:val="009943F1"/>
    <w:rsid w:val="00994F73"/>
    <w:rsid w:val="009A1255"/>
    <w:rsid w:val="009A3B6B"/>
    <w:rsid w:val="009A760C"/>
    <w:rsid w:val="009B1B30"/>
    <w:rsid w:val="009B3C6C"/>
    <w:rsid w:val="009B56FF"/>
    <w:rsid w:val="009B642E"/>
    <w:rsid w:val="009C067E"/>
    <w:rsid w:val="009C13C6"/>
    <w:rsid w:val="009C1CEF"/>
    <w:rsid w:val="009C2B6D"/>
    <w:rsid w:val="009C2C1B"/>
    <w:rsid w:val="009C34D5"/>
    <w:rsid w:val="009D0D8F"/>
    <w:rsid w:val="009D226F"/>
    <w:rsid w:val="009D246A"/>
    <w:rsid w:val="009D6E34"/>
    <w:rsid w:val="009E0C85"/>
    <w:rsid w:val="009E3F3C"/>
    <w:rsid w:val="009E56FA"/>
    <w:rsid w:val="009E6F2A"/>
    <w:rsid w:val="009E7750"/>
    <w:rsid w:val="009F1A90"/>
    <w:rsid w:val="009F1D6A"/>
    <w:rsid w:val="009F2662"/>
    <w:rsid w:val="009F37B7"/>
    <w:rsid w:val="009F4AC4"/>
    <w:rsid w:val="009F5E43"/>
    <w:rsid w:val="00A0120D"/>
    <w:rsid w:val="00A10F02"/>
    <w:rsid w:val="00A15BD4"/>
    <w:rsid w:val="00A164B4"/>
    <w:rsid w:val="00A200FA"/>
    <w:rsid w:val="00A21055"/>
    <w:rsid w:val="00A2276D"/>
    <w:rsid w:val="00A2341D"/>
    <w:rsid w:val="00A2361D"/>
    <w:rsid w:val="00A24E12"/>
    <w:rsid w:val="00A252E2"/>
    <w:rsid w:val="00A25B0C"/>
    <w:rsid w:val="00A26956"/>
    <w:rsid w:val="00A270AD"/>
    <w:rsid w:val="00A27588"/>
    <w:rsid w:val="00A309A6"/>
    <w:rsid w:val="00A30E3E"/>
    <w:rsid w:val="00A34A2F"/>
    <w:rsid w:val="00A34EB1"/>
    <w:rsid w:val="00A3707C"/>
    <w:rsid w:val="00A37F70"/>
    <w:rsid w:val="00A50FFE"/>
    <w:rsid w:val="00A53525"/>
    <w:rsid w:val="00A53724"/>
    <w:rsid w:val="00A54125"/>
    <w:rsid w:val="00A60200"/>
    <w:rsid w:val="00A64225"/>
    <w:rsid w:val="00A64D9D"/>
    <w:rsid w:val="00A65D22"/>
    <w:rsid w:val="00A6628E"/>
    <w:rsid w:val="00A66A6C"/>
    <w:rsid w:val="00A70B96"/>
    <w:rsid w:val="00A73129"/>
    <w:rsid w:val="00A768E6"/>
    <w:rsid w:val="00A7707C"/>
    <w:rsid w:val="00A773A1"/>
    <w:rsid w:val="00A815F8"/>
    <w:rsid w:val="00A82346"/>
    <w:rsid w:val="00A84761"/>
    <w:rsid w:val="00A85B5E"/>
    <w:rsid w:val="00A86987"/>
    <w:rsid w:val="00A90AB9"/>
    <w:rsid w:val="00A91526"/>
    <w:rsid w:val="00A91ADA"/>
    <w:rsid w:val="00A91E7B"/>
    <w:rsid w:val="00A92BA1"/>
    <w:rsid w:val="00A92DDA"/>
    <w:rsid w:val="00A955A1"/>
    <w:rsid w:val="00AA1B0E"/>
    <w:rsid w:val="00AA1E5C"/>
    <w:rsid w:val="00AB0E32"/>
    <w:rsid w:val="00AB1B6E"/>
    <w:rsid w:val="00AB2D85"/>
    <w:rsid w:val="00AB635B"/>
    <w:rsid w:val="00AB6DF1"/>
    <w:rsid w:val="00AC6BC6"/>
    <w:rsid w:val="00AD0CF7"/>
    <w:rsid w:val="00AD108D"/>
    <w:rsid w:val="00AD4E3B"/>
    <w:rsid w:val="00AD6830"/>
    <w:rsid w:val="00AE3797"/>
    <w:rsid w:val="00AE4BB3"/>
    <w:rsid w:val="00AF0560"/>
    <w:rsid w:val="00AF142E"/>
    <w:rsid w:val="00AF4E68"/>
    <w:rsid w:val="00AF6404"/>
    <w:rsid w:val="00AF6F1D"/>
    <w:rsid w:val="00AF7049"/>
    <w:rsid w:val="00AF7255"/>
    <w:rsid w:val="00B01D94"/>
    <w:rsid w:val="00B02BC6"/>
    <w:rsid w:val="00B02C90"/>
    <w:rsid w:val="00B036C2"/>
    <w:rsid w:val="00B04944"/>
    <w:rsid w:val="00B055D4"/>
    <w:rsid w:val="00B074B4"/>
    <w:rsid w:val="00B1161C"/>
    <w:rsid w:val="00B11BDD"/>
    <w:rsid w:val="00B13FDC"/>
    <w:rsid w:val="00B15449"/>
    <w:rsid w:val="00B15899"/>
    <w:rsid w:val="00B164B8"/>
    <w:rsid w:val="00B174A5"/>
    <w:rsid w:val="00B21F86"/>
    <w:rsid w:val="00B22207"/>
    <w:rsid w:val="00B2388D"/>
    <w:rsid w:val="00B23FC5"/>
    <w:rsid w:val="00B26425"/>
    <w:rsid w:val="00B312F2"/>
    <w:rsid w:val="00B31AF8"/>
    <w:rsid w:val="00B3313E"/>
    <w:rsid w:val="00B35701"/>
    <w:rsid w:val="00B36DD5"/>
    <w:rsid w:val="00B403E8"/>
    <w:rsid w:val="00B40473"/>
    <w:rsid w:val="00B40A30"/>
    <w:rsid w:val="00B41D3A"/>
    <w:rsid w:val="00B42610"/>
    <w:rsid w:val="00B42F39"/>
    <w:rsid w:val="00B45969"/>
    <w:rsid w:val="00B4623E"/>
    <w:rsid w:val="00B46FE3"/>
    <w:rsid w:val="00B471C7"/>
    <w:rsid w:val="00B5091E"/>
    <w:rsid w:val="00B50EBD"/>
    <w:rsid w:val="00B5131D"/>
    <w:rsid w:val="00B53A5A"/>
    <w:rsid w:val="00B55A2A"/>
    <w:rsid w:val="00B57347"/>
    <w:rsid w:val="00B5799A"/>
    <w:rsid w:val="00B60143"/>
    <w:rsid w:val="00B62D92"/>
    <w:rsid w:val="00B64332"/>
    <w:rsid w:val="00B6778E"/>
    <w:rsid w:val="00B7117C"/>
    <w:rsid w:val="00B71F49"/>
    <w:rsid w:val="00B724A5"/>
    <w:rsid w:val="00B74C05"/>
    <w:rsid w:val="00B753CC"/>
    <w:rsid w:val="00B7793A"/>
    <w:rsid w:val="00B80452"/>
    <w:rsid w:val="00B84DD2"/>
    <w:rsid w:val="00B907BC"/>
    <w:rsid w:val="00B9159B"/>
    <w:rsid w:val="00B92889"/>
    <w:rsid w:val="00B92E6B"/>
    <w:rsid w:val="00B93086"/>
    <w:rsid w:val="00B94827"/>
    <w:rsid w:val="00B97442"/>
    <w:rsid w:val="00BA0942"/>
    <w:rsid w:val="00BA19ED"/>
    <w:rsid w:val="00BA300B"/>
    <w:rsid w:val="00BA3831"/>
    <w:rsid w:val="00BA4B8D"/>
    <w:rsid w:val="00BA4F78"/>
    <w:rsid w:val="00BB0CC4"/>
    <w:rsid w:val="00BB1A37"/>
    <w:rsid w:val="00BB22A8"/>
    <w:rsid w:val="00BB306C"/>
    <w:rsid w:val="00BB3B7A"/>
    <w:rsid w:val="00BB4783"/>
    <w:rsid w:val="00BC0186"/>
    <w:rsid w:val="00BC0F7D"/>
    <w:rsid w:val="00BC1C56"/>
    <w:rsid w:val="00BC1D8D"/>
    <w:rsid w:val="00BC22E8"/>
    <w:rsid w:val="00BC371B"/>
    <w:rsid w:val="00BC4B89"/>
    <w:rsid w:val="00BC567A"/>
    <w:rsid w:val="00BC5C19"/>
    <w:rsid w:val="00BC7B0D"/>
    <w:rsid w:val="00BD0B2C"/>
    <w:rsid w:val="00BD7CA8"/>
    <w:rsid w:val="00BE1F22"/>
    <w:rsid w:val="00BE3255"/>
    <w:rsid w:val="00BE60A9"/>
    <w:rsid w:val="00BE6B90"/>
    <w:rsid w:val="00BF07F2"/>
    <w:rsid w:val="00BF128E"/>
    <w:rsid w:val="00BF16AD"/>
    <w:rsid w:val="00BF44CD"/>
    <w:rsid w:val="00BF4736"/>
    <w:rsid w:val="00BF4B52"/>
    <w:rsid w:val="00C031FD"/>
    <w:rsid w:val="00C048B3"/>
    <w:rsid w:val="00C062B4"/>
    <w:rsid w:val="00C07C61"/>
    <w:rsid w:val="00C07DD1"/>
    <w:rsid w:val="00C10F2A"/>
    <w:rsid w:val="00C11124"/>
    <w:rsid w:val="00C13411"/>
    <w:rsid w:val="00C1496A"/>
    <w:rsid w:val="00C14C88"/>
    <w:rsid w:val="00C15F1C"/>
    <w:rsid w:val="00C2626B"/>
    <w:rsid w:val="00C311C9"/>
    <w:rsid w:val="00C33079"/>
    <w:rsid w:val="00C41DE2"/>
    <w:rsid w:val="00C43DCD"/>
    <w:rsid w:val="00C45231"/>
    <w:rsid w:val="00C4537F"/>
    <w:rsid w:val="00C45F09"/>
    <w:rsid w:val="00C4680F"/>
    <w:rsid w:val="00C4696B"/>
    <w:rsid w:val="00C56590"/>
    <w:rsid w:val="00C60E0A"/>
    <w:rsid w:val="00C61D1C"/>
    <w:rsid w:val="00C62D92"/>
    <w:rsid w:val="00C66641"/>
    <w:rsid w:val="00C679F4"/>
    <w:rsid w:val="00C67FA4"/>
    <w:rsid w:val="00C70852"/>
    <w:rsid w:val="00C72344"/>
    <w:rsid w:val="00C72833"/>
    <w:rsid w:val="00C72CC0"/>
    <w:rsid w:val="00C74BA5"/>
    <w:rsid w:val="00C7611A"/>
    <w:rsid w:val="00C80F1D"/>
    <w:rsid w:val="00C81A25"/>
    <w:rsid w:val="00C857B6"/>
    <w:rsid w:val="00C875FE"/>
    <w:rsid w:val="00C912C4"/>
    <w:rsid w:val="00C93BFD"/>
    <w:rsid w:val="00C93F40"/>
    <w:rsid w:val="00C9406B"/>
    <w:rsid w:val="00C977EB"/>
    <w:rsid w:val="00CA3D0C"/>
    <w:rsid w:val="00CA7AC2"/>
    <w:rsid w:val="00CB1C9F"/>
    <w:rsid w:val="00CB285D"/>
    <w:rsid w:val="00CB3795"/>
    <w:rsid w:val="00CB3AB8"/>
    <w:rsid w:val="00CB5386"/>
    <w:rsid w:val="00CB5F29"/>
    <w:rsid w:val="00CB5FF3"/>
    <w:rsid w:val="00CC10EC"/>
    <w:rsid w:val="00CC3848"/>
    <w:rsid w:val="00CC4A57"/>
    <w:rsid w:val="00CD07C6"/>
    <w:rsid w:val="00CD647F"/>
    <w:rsid w:val="00CD7151"/>
    <w:rsid w:val="00CD7758"/>
    <w:rsid w:val="00CD78CC"/>
    <w:rsid w:val="00CE029B"/>
    <w:rsid w:val="00CE1D83"/>
    <w:rsid w:val="00CE60D8"/>
    <w:rsid w:val="00CE7214"/>
    <w:rsid w:val="00CF20E3"/>
    <w:rsid w:val="00CF244A"/>
    <w:rsid w:val="00CF2F3C"/>
    <w:rsid w:val="00CF4411"/>
    <w:rsid w:val="00CF4861"/>
    <w:rsid w:val="00CF5290"/>
    <w:rsid w:val="00D017AE"/>
    <w:rsid w:val="00D019E3"/>
    <w:rsid w:val="00D03452"/>
    <w:rsid w:val="00D04091"/>
    <w:rsid w:val="00D05BF1"/>
    <w:rsid w:val="00D060B3"/>
    <w:rsid w:val="00D0624C"/>
    <w:rsid w:val="00D0708E"/>
    <w:rsid w:val="00D07831"/>
    <w:rsid w:val="00D1005F"/>
    <w:rsid w:val="00D10D66"/>
    <w:rsid w:val="00D10FF7"/>
    <w:rsid w:val="00D11E6A"/>
    <w:rsid w:val="00D131EC"/>
    <w:rsid w:val="00D15BBA"/>
    <w:rsid w:val="00D15E6B"/>
    <w:rsid w:val="00D16262"/>
    <w:rsid w:val="00D1720A"/>
    <w:rsid w:val="00D172FF"/>
    <w:rsid w:val="00D2116F"/>
    <w:rsid w:val="00D25919"/>
    <w:rsid w:val="00D268B7"/>
    <w:rsid w:val="00D27E01"/>
    <w:rsid w:val="00D309CC"/>
    <w:rsid w:val="00D31E74"/>
    <w:rsid w:val="00D35C48"/>
    <w:rsid w:val="00D36D27"/>
    <w:rsid w:val="00D40761"/>
    <w:rsid w:val="00D414E1"/>
    <w:rsid w:val="00D453CD"/>
    <w:rsid w:val="00D45E83"/>
    <w:rsid w:val="00D46060"/>
    <w:rsid w:val="00D463FE"/>
    <w:rsid w:val="00D46431"/>
    <w:rsid w:val="00D468B9"/>
    <w:rsid w:val="00D46EDF"/>
    <w:rsid w:val="00D51B0F"/>
    <w:rsid w:val="00D56A52"/>
    <w:rsid w:val="00D57972"/>
    <w:rsid w:val="00D60946"/>
    <w:rsid w:val="00D646F5"/>
    <w:rsid w:val="00D647F0"/>
    <w:rsid w:val="00D656EB"/>
    <w:rsid w:val="00D65F45"/>
    <w:rsid w:val="00D672B3"/>
    <w:rsid w:val="00D675A9"/>
    <w:rsid w:val="00D738D6"/>
    <w:rsid w:val="00D7445B"/>
    <w:rsid w:val="00D755EB"/>
    <w:rsid w:val="00D76591"/>
    <w:rsid w:val="00D76D46"/>
    <w:rsid w:val="00D77160"/>
    <w:rsid w:val="00D80129"/>
    <w:rsid w:val="00D813B1"/>
    <w:rsid w:val="00D81631"/>
    <w:rsid w:val="00D82699"/>
    <w:rsid w:val="00D83D59"/>
    <w:rsid w:val="00D83F4D"/>
    <w:rsid w:val="00D84260"/>
    <w:rsid w:val="00D87E00"/>
    <w:rsid w:val="00D907F9"/>
    <w:rsid w:val="00D9134D"/>
    <w:rsid w:val="00D9150B"/>
    <w:rsid w:val="00D93120"/>
    <w:rsid w:val="00D93AF6"/>
    <w:rsid w:val="00D94142"/>
    <w:rsid w:val="00D947CD"/>
    <w:rsid w:val="00D96048"/>
    <w:rsid w:val="00D97D53"/>
    <w:rsid w:val="00DA0548"/>
    <w:rsid w:val="00DA116B"/>
    <w:rsid w:val="00DA76F2"/>
    <w:rsid w:val="00DA7A03"/>
    <w:rsid w:val="00DB12EC"/>
    <w:rsid w:val="00DB1818"/>
    <w:rsid w:val="00DB50F8"/>
    <w:rsid w:val="00DB7DF6"/>
    <w:rsid w:val="00DC0E51"/>
    <w:rsid w:val="00DC156C"/>
    <w:rsid w:val="00DC1E1A"/>
    <w:rsid w:val="00DC309B"/>
    <w:rsid w:val="00DC4DA2"/>
    <w:rsid w:val="00DC6616"/>
    <w:rsid w:val="00DC6CB9"/>
    <w:rsid w:val="00DD1C1F"/>
    <w:rsid w:val="00DD4C17"/>
    <w:rsid w:val="00DD5B05"/>
    <w:rsid w:val="00DD5D25"/>
    <w:rsid w:val="00DD7FF2"/>
    <w:rsid w:val="00DE15B7"/>
    <w:rsid w:val="00DE5CB6"/>
    <w:rsid w:val="00DE6E17"/>
    <w:rsid w:val="00DF2B1F"/>
    <w:rsid w:val="00DF6189"/>
    <w:rsid w:val="00DF62CD"/>
    <w:rsid w:val="00DF733D"/>
    <w:rsid w:val="00E000D6"/>
    <w:rsid w:val="00E022DB"/>
    <w:rsid w:val="00E033B1"/>
    <w:rsid w:val="00E034CF"/>
    <w:rsid w:val="00E03895"/>
    <w:rsid w:val="00E057D0"/>
    <w:rsid w:val="00E06ECF"/>
    <w:rsid w:val="00E11770"/>
    <w:rsid w:val="00E11E42"/>
    <w:rsid w:val="00E125F2"/>
    <w:rsid w:val="00E13876"/>
    <w:rsid w:val="00E13C34"/>
    <w:rsid w:val="00E161A3"/>
    <w:rsid w:val="00E163F9"/>
    <w:rsid w:val="00E16509"/>
    <w:rsid w:val="00E168E8"/>
    <w:rsid w:val="00E17517"/>
    <w:rsid w:val="00E17B16"/>
    <w:rsid w:val="00E17B2C"/>
    <w:rsid w:val="00E22181"/>
    <w:rsid w:val="00E2397C"/>
    <w:rsid w:val="00E24308"/>
    <w:rsid w:val="00E31A28"/>
    <w:rsid w:val="00E341F7"/>
    <w:rsid w:val="00E34C44"/>
    <w:rsid w:val="00E35166"/>
    <w:rsid w:val="00E3557D"/>
    <w:rsid w:val="00E4054F"/>
    <w:rsid w:val="00E44582"/>
    <w:rsid w:val="00E446E0"/>
    <w:rsid w:val="00E44F3F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138C"/>
    <w:rsid w:val="00E61B6D"/>
    <w:rsid w:val="00E62991"/>
    <w:rsid w:val="00E6571D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5CC"/>
    <w:rsid w:val="00E77645"/>
    <w:rsid w:val="00E80DE4"/>
    <w:rsid w:val="00E83A08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743E"/>
    <w:rsid w:val="00E97D12"/>
    <w:rsid w:val="00EA0436"/>
    <w:rsid w:val="00EA1077"/>
    <w:rsid w:val="00EA3376"/>
    <w:rsid w:val="00EA6749"/>
    <w:rsid w:val="00EB0C57"/>
    <w:rsid w:val="00EB2168"/>
    <w:rsid w:val="00EB22F4"/>
    <w:rsid w:val="00EB387E"/>
    <w:rsid w:val="00EB6C91"/>
    <w:rsid w:val="00EB79D3"/>
    <w:rsid w:val="00EC14EF"/>
    <w:rsid w:val="00EC3517"/>
    <w:rsid w:val="00EC4A25"/>
    <w:rsid w:val="00EC6B55"/>
    <w:rsid w:val="00EC7900"/>
    <w:rsid w:val="00ED03E6"/>
    <w:rsid w:val="00ED0967"/>
    <w:rsid w:val="00ED2EDC"/>
    <w:rsid w:val="00ED4B32"/>
    <w:rsid w:val="00ED73DF"/>
    <w:rsid w:val="00EE06A9"/>
    <w:rsid w:val="00EE184F"/>
    <w:rsid w:val="00EE5AA7"/>
    <w:rsid w:val="00EF587C"/>
    <w:rsid w:val="00EF6FF0"/>
    <w:rsid w:val="00F014E4"/>
    <w:rsid w:val="00F015A4"/>
    <w:rsid w:val="00F01D86"/>
    <w:rsid w:val="00F025A2"/>
    <w:rsid w:val="00F04712"/>
    <w:rsid w:val="00F05221"/>
    <w:rsid w:val="00F06786"/>
    <w:rsid w:val="00F072D4"/>
    <w:rsid w:val="00F07EDC"/>
    <w:rsid w:val="00F100F2"/>
    <w:rsid w:val="00F129F5"/>
    <w:rsid w:val="00F139D9"/>
    <w:rsid w:val="00F14795"/>
    <w:rsid w:val="00F16096"/>
    <w:rsid w:val="00F16143"/>
    <w:rsid w:val="00F16B4C"/>
    <w:rsid w:val="00F21311"/>
    <w:rsid w:val="00F22EC7"/>
    <w:rsid w:val="00F273D3"/>
    <w:rsid w:val="00F27CC9"/>
    <w:rsid w:val="00F314DF"/>
    <w:rsid w:val="00F324C7"/>
    <w:rsid w:val="00F325C8"/>
    <w:rsid w:val="00F34576"/>
    <w:rsid w:val="00F35577"/>
    <w:rsid w:val="00F366CB"/>
    <w:rsid w:val="00F369DD"/>
    <w:rsid w:val="00F37626"/>
    <w:rsid w:val="00F40EAB"/>
    <w:rsid w:val="00F44AA2"/>
    <w:rsid w:val="00F44D05"/>
    <w:rsid w:val="00F45ED8"/>
    <w:rsid w:val="00F50224"/>
    <w:rsid w:val="00F50255"/>
    <w:rsid w:val="00F51BD3"/>
    <w:rsid w:val="00F5226D"/>
    <w:rsid w:val="00F52B70"/>
    <w:rsid w:val="00F52C27"/>
    <w:rsid w:val="00F53958"/>
    <w:rsid w:val="00F5402A"/>
    <w:rsid w:val="00F54676"/>
    <w:rsid w:val="00F55754"/>
    <w:rsid w:val="00F614AC"/>
    <w:rsid w:val="00F62AEB"/>
    <w:rsid w:val="00F64319"/>
    <w:rsid w:val="00F653B8"/>
    <w:rsid w:val="00F655F3"/>
    <w:rsid w:val="00F65781"/>
    <w:rsid w:val="00F65EBA"/>
    <w:rsid w:val="00F67E8B"/>
    <w:rsid w:val="00F67EE8"/>
    <w:rsid w:val="00F70647"/>
    <w:rsid w:val="00F7204E"/>
    <w:rsid w:val="00F7302D"/>
    <w:rsid w:val="00F73852"/>
    <w:rsid w:val="00F81946"/>
    <w:rsid w:val="00F81A27"/>
    <w:rsid w:val="00F8214F"/>
    <w:rsid w:val="00F8333D"/>
    <w:rsid w:val="00F83432"/>
    <w:rsid w:val="00F8688A"/>
    <w:rsid w:val="00F87A6E"/>
    <w:rsid w:val="00F90B8B"/>
    <w:rsid w:val="00F92A6F"/>
    <w:rsid w:val="00F9377C"/>
    <w:rsid w:val="00F950C3"/>
    <w:rsid w:val="00F95EDB"/>
    <w:rsid w:val="00F96804"/>
    <w:rsid w:val="00F96B75"/>
    <w:rsid w:val="00F96D83"/>
    <w:rsid w:val="00F97163"/>
    <w:rsid w:val="00F97D2F"/>
    <w:rsid w:val="00FA0DFF"/>
    <w:rsid w:val="00FA1266"/>
    <w:rsid w:val="00FA46B2"/>
    <w:rsid w:val="00FA7625"/>
    <w:rsid w:val="00FA77A1"/>
    <w:rsid w:val="00FB03C5"/>
    <w:rsid w:val="00FB52FC"/>
    <w:rsid w:val="00FB7AD7"/>
    <w:rsid w:val="00FC1192"/>
    <w:rsid w:val="00FC133C"/>
    <w:rsid w:val="00FC2180"/>
    <w:rsid w:val="00FC259F"/>
    <w:rsid w:val="00FC4CFB"/>
    <w:rsid w:val="00FC7900"/>
    <w:rsid w:val="00FD356E"/>
    <w:rsid w:val="00FD53F3"/>
    <w:rsid w:val="00FD6FA7"/>
    <w:rsid w:val="00FD72D1"/>
    <w:rsid w:val="00FE2D04"/>
    <w:rsid w:val="00FE3EF3"/>
    <w:rsid w:val="00FE4CDB"/>
    <w:rsid w:val="00FE63B0"/>
    <w:rsid w:val="00FE6A46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ind w:left="1209" w:hanging="36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8C38B9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9D6E3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1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4685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4461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834</cp:revision>
  <cp:lastPrinted>2019-02-25T14:05:00Z</cp:lastPrinted>
  <dcterms:created xsi:type="dcterms:W3CDTF">2020-02-11T14:49:00Z</dcterms:created>
  <dcterms:modified xsi:type="dcterms:W3CDTF">2024-11-08T16:38:00Z</dcterms:modified>
  <cp:category/>
</cp:coreProperties>
</file>